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82" w:rsidRDefault="00D21DB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D4582" w:rsidRDefault="00D21DB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5D4582" w:rsidRDefault="00D21DB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95BC0" w:rsidRDefault="00A500CB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500CB">
        <w:rPr>
          <w:rFonts w:ascii="Times New Roman" w:hAnsi="Times New Roman"/>
          <w:sz w:val="28"/>
          <w:szCs w:val="28"/>
        </w:rPr>
        <w:t>от 03.07.2024  № 32</w:t>
      </w:r>
      <w:r w:rsidRPr="00A500CB">
        <w:rPr>
          <w:rFonts w:ascii="Times New Roman" w:hAnsi="Times New Roman"/>
          <w:sz w:val="28"/>
          <w:szCs w:val="28"/>
        </w:rPr>
        <w:t>5</w:t>
      </w:r>
      <w:r w:rsidRPr="00A500CB">
        <w:rPr>
          <w:rFonts w:ascii="Times New Roman" w:hAnsi="Times New Roman"/>
          <w:sz w:val="28"/>
          <w:szCs w:val="28"/>
        </w:rPr>
        <w:t>-рп</w:t>
      </w:r>
    </w:p>
    <w:p w:rsidR="00295BC0" w:rsidRDefault="00295BC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295BC0" w:rsidRDefault="00295BC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4582" w:rsidRPr="0023187A" w:rsidRDefault="00D21DB3" w:rsidP="00231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87A">
        <w:rPr>
          <w:rFonts w:ascii="Times New Roman" w:hAnsi="Times New Roman"/>
          <w:b/>
          <w:sz w:val="28"/>
          <w:szCs w:val="28"/>
        </w:rPr>
        <w:t>КОНЦЕПЦИЯ</w:t>
      </w:r>
    </w:p>
    <w:p w:rsidR="005D4582" w:rsidRPr="0023187A" w:rsidRDefault="00D21DB3" w:rsidP="00231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87A">
        <w:rPr>
          <w:rFonts w:ascii="Times New Roman" w:hAnsi="Times New Roman"/>
          <w:b/>
          <w:sz w:val="28"/>
          <w:szCs w:val="28"/>
        </w:rPr>
        <w:t>развития военно-патриотического воспитания в Новосибирской области</w:t>
      </w:r>
    </w:p>
    <w:p w:rsidR="005D4582" w:rsidRPr="0023187A" w:rsidRDefault="00D21DB3" w:rsidP="00231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87A">
        <w:rPr>
          <w:rFonts w:ascii="Times New Roman" w:hAnsi="Times New Roman"/>
          <w:b/>
          <w:sz w:val="28"/>
          <w:szCs w:val="28"/>
        </w:rPr>
        <w:t>«Сибирь</w:t>
      </w:r>
      <w:r w:rsidR="00295BC0" w:rsidRPr="0023187A">
        <w:rPr>
          <w:rFonts w:ascii="Times New Roman" w:hAnsi="Times New Roman"/>
          <w:b/>
          <w:sz w:val="28"/>
          <w:szCs w:val="28"/>
        </w:rPr>
        <w:t xml:space="preserve"> – территория мужества» на 2024–</w:t>
      </w:r>
      <w:r w:rsidRPr="0023187A">
        <w:rPr>
          <w:rFonts w:ascii="Times New Roman" w:hAnsi="Times New Roman"/>
          <w:b/>
          <w:sz w:val="28"/>
          <w:szCs w:val="28"/>
        </w:rPr>
        <w:t>2026 годы</w:t>
      </w:r>
    </w:p>
    <w:p w:rsidR="005D4582" w:rsidRPr="0023187A" w:rsidRDefault="005D4582" w:rsidP="0023187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23187A" w:rsidRDefault="005D4582" w:rsidP="0023187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23187A" w:rsidRDefault="00D21DB3" w:rsidP="00231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3187A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</w:t>
      </w:r>
      <w:r w:rsidRPr="0023187A">
        <w:rPr>
          <w:rFonts w:ascii="Times New Roman" w:hAnsi="Times New Roman"/>
          <w:b/>
          <w:sz w:val="28"/>
          <w:szCs w:val="28"/>
          <w:shd w:val="clear" w:color="auto" w:fill="FFFFFF"/>
        </w:rPr>
        <w:t>. Общие положения</w:t>
      </w:r>
    </w:p>
    <w:p w:rsidR="005D4582" w:rsidRPr="0023187A" w:rsidRDefault="005D4582" w:rsidP="0023187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1. Концепция развития военно-патриотического воспитания в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Новосибирской области «Сибирь – территория мужества» на 2024–2026 годы (далее – Концепция)</w:t>
      </w:r>
      <w:r w:rsidRPr="00AE447F">
        <w:rPr>
          <w:rFonts w:ascii="Times New Roman" w:hAnsi="Times New Roman"/>
          <w:sz w:val="28"/>
          <w:szCs w:val="28"/>
          <w:lang w:eastAsia="ru-RU"/>
        </w:rPr>
        <w:t xml:space="preserve"> разработана в целях формирования системного подхода к</w:t>
      </w:r>
      <w:r w:rsidR="0000383E">
        <w:rPr>
          <w:rFonts w:ascii="Times New Roman" w:hAnsi="Times New Roman"/>
          <w:sz w:val="28"/>
          <w:szCs w:val="28"/>
          <w:lang w:eastAsia="ru-RU"/>
        </w:rPr>
        <w:t> </w:t>
      </w:r>
      <w:r w:rsidRPr="00AE447F">
        <w:rPr>
          <w:rFonts w:ascii="Times New Roman" w:hAnsi="Times New Roman"/>
          <w:sz w:val="28"/>
          <w:szCs w:val="28"/>
          <w:lang w:eastAsia="ru-RU"/>
        </w:rPr>
        <w:t xml:space="preserve">реализации Стратегии </w:t>
      </w:r>
      <w:r w:rsidRPr="00AE447F">
        <w:rPr>
          <w:rFonts w:ascii="Times New Roman" w:hAnsi="Times New Roman"/>
          <w:sz w:val="28"/>
          <w:szCs w:val="28"/>
        </w:rPr>
        <w:t>развития воспитания в Российской Федерации на период до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2025 года, утвержденной распоряжением Правительства Российской Федерации от 29.05.2015 № 996-р</w:t>
      </w:r>
      <w:r w:rsidR="0000383E">
        <w:rPr>
          <w:rFonts w:ascii="Times New Roman" w:hAnsi="Times New Roman"/>
          <w:sz w:val="28"/>
          <w:szCs w:val="28"/>
          <w:lang w:eastAsia="ru-RU"/>
        </w:rPr>
        <w:t>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2. В настоящее время внутренняя и внешняя политика Российской Федерации претерпела серьезнейшие изменения. Геополитическая обстановка ставит четкие задачи по защите интересов российского государства, укреплению его суверенитета и решающей роли в мировом пространстве. </w:t>
      </w:r>
      <w:r w:rsidRPr="00AE447F">
        <w:rPr>
          <w:rFonts w:ascii="Times New Roman" w:hAnsi="Times New Roman"/>
          <w:sz w:val="28"/>
          <w:szCs w:val="28"/>
        </w:rPr>
        <w:t>Современная политическая ситуация, проведение специальной военной операции предъявляют новые, более высокие требования к интеллектуальным, профессиональным и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психологическим качествам солдат и офицеров. Важнейшую роль в их формировании должна сыграть целенаправленная система воспитания, включающая воспитание готовности молодежи к защите Отечества.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</w:rPr>
        <w:t xml:space="preserve">Появление нового вида войн, которые называют «бесконтактными» или информационно-технологическими, требует проведения разъяснительной 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работы со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всеми слоями общества и особо продуманной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воспитательной работы в этом направлении с детьми и молодежью. Именно они в силу несформированности собственного мнения и взглядов, критичности мышления, отсутствия жизненного опыта, информационной доступности сомнительных интернет-ис</w:t>
      </w:r>
      <w:r w:rsidR="00CB1839">
        <w:rPr>
          <w:rFonts w:ascii="Times New Roman" w:hAnsi="Times New Roman"/>
          <w:sz w:val="28"/>
          <w:szCs w:val="28"/>
          <w:shd w:val="clear" w:color="auto" w:fill="FFFFFF"/>
        </w:rPr>
        <w:t>точников находятся в зоне риска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 и часто попадают под влияние деструктивных или враждебных России сообществ, в том числе иностранных.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Поэтому разработка концептуальных подходов к организации патриотического воспитания граждан, его теоретических основ является актуальной задачей. Такой подход касается и военно-патриотического воспитания как важнейшего сегмента всей воспитательной системы.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</w:rPr>
        <w:t xml:space="preserve">Реализация 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Концепции </w:t>
      </w:r>
      <w:r w:rsidRPr="00AE447F">
        <w:rPr>
          <w:rFonts w:ascii="Times New Roman" w:hAnsi="Times New Roman"/>
          <w:sz w:val="28"/>
          <w:szCs w:val="28"/>
        </w:rPr>
        <w:t>будет способствовать признанию патриотического воспитания детей и молодежи одним из ключевых направлений во всех учреждениях образования, культуры, спорта и молодежной политики, а также развитию различных форм патриотического воспитания детей и молодежи.</w:t>
      </w:r>
    </w:p>
    <w:p w:rsidR="005D4582" w:rsidRPr="00AE447F" w:rsidRDefault="005D4582" w:rsidP="002318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AE447F" w:rsidRDefault="00D21DB3" w:rsidP="00231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II. Основные принципы совершенствования организации военно-патриотического воспитания</w:t>
      </w:r>
    </w:p>
    <w:p w:rsidR="005D4582" w:rsidRPr="00AE447F" w:rsidRDefault="005D4582" w:rsidP="0023187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3. Основополагающим в развитии военно-патриотического воспитания детей и молодежи должно стать его понимание как социально значимой проблемы, в центре которой находится личность ребенка, его будущее, судьба новых поколений. 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Исходя из этого, государство принимает необходимые меры по созданию системы военно-патриотического воспитания, призванной стать неотъемлемой частью социальной политики, основными принципами которой должны стать: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принцип системно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деятельностного подхода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предполагающий скоординированную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целенаправленную работу всех государственных и</w:t>
      </w:r>
      <w:r w:rsidR="0000383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 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общественных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структур по военно-патриотическому воспитанию детей и</w:t>
      </w:r>
      <w:r w:rsidR="0000383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 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молодежи в Новосибирской области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принцип интегрированности, предполагающий единую систему воспитания детей и молодежи в Новосибирской области и рассматривающий патриотическое, гражданское и военно-патриотическое воспитание как сегменты данной системы. Второй стороной данного принципа является интегрированность военно-патриотического воспитания в целостную систему образования;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принцип непрерывности</w:t>
      </w:r>
      <w:r w:rsidRPr="00AE447F">
        <w:rPr>
          <w:rStyle w:val="fontstyle2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воспитательного процесса, предполагающий долговременную и постоянную деятельность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всех государственных и</w:t>
      </w:r>
      <w:r w:rsidR="0000383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 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общественных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структур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по формированию патриотизма и гражданственности на</w:t>
      </w:r>
      <w:r w:rsidR="0000383E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 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всех уровнях образования – от дошкольного до вузовского и послевузовского;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i/>
          <w:color w:val="auto"/>
          <w:sz w:val="28"/>
          <w:szCs w:val="28"/>
        </w:rPr>
      </w:pP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принцип преемственности,</w:t>
      </w:r>
      <w:r w:rsidRPr="00AE447F">
        <w:rPr>
          <w:rStyle w:val="fontstyle0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заключающийся в использовании имеющегося положительного прошлого опыта </w:t>
      </w:r>
      <w:r w:rsidRPr="00AE447F">
        <w:rPr>
          <w:rFonts w:ascii="Times New Roman" w:hAnsi="Times New Roman"/>
          <w:sz w:val="28"/>
          <w:szCs w:val="28"/>
        </w:rPr>
        <w:t>военно-патриотического воспитания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как на</w:t>
      </w:r>
      <w:r w:rsidR="0000383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 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общероссийском уровне, так и на региональном. Принцип также предполагает учет в организации деятельности достигнутых успехов и</w:t>
      </w:r>
      <w:r w:rsidR="0000383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наработок, а также результатов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– как базовых (отправных) положений для реализации данной Концепции;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принцип учета региональных условий в пропаганде патриотических идей и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ценностей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подразумевающий пропаганду идей и ценностей не только общероссийского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патриотизма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но и местного или регионального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характеризующегося привязанностью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любовью к родному краю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городу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деревне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улице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предприятию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спортивной команде и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д.;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принцип адресного подхода в формировании патриотизма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предполагающий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использование особых форм и методов патриотической работы с учетом возрастных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социальных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профессиональных и других особенностей групп детей и</w:t>
      </w:r>
      <w:r w:rsidR="0000383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 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молодежи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принцип универсальности основных направлений патриотического, гражданского и военно-патриотического воспитания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предполагающий целостный и</w:t>
      </w:r>
      <w:r w:rsidR="0000383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 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комплексный подход к ним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необходимость использования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="00CB183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социально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ценного опыта прошлых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поколений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культивирующий чувство гордости за своих предков</w:t>
      </w:r>
      <w:r w:rsidRPr="00AE447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национальные традиции</w:t>
      </w:r>
      <w:r w:rsidRPr="00AE447F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 историю своей Родины и родного края.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Эти принципы взаимосвязаны и реализуются в их единстве – системно, комплексно и последовательно.</w:t>
      </w:r>
    </w:p>
    <w:p w:rsidR="005D4582" w:rsidRPr="00AE447F" w:rsidRDefault="00D21DB3" w:rsidP="002318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III. Основные цели и задачи реализации Концепции</w:t>
      </w:r>
    </w:p>
    <w:p w:rsidR="005D4582" w:rsidRPr="00AE447F" w:rsidRDefault="005D4582" w:rsidP="0023187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4. Цель – </w:t>
      </w:r>
      <w:r w:rsidRPr="00AE447F">
        <w:rPr>
          <w:rFonts w:ascii="Times New Roman" w:hAnsi="Times New Roman"/>
          <w:sz w:val="28"/>
          <w:szCs w:val="28"/>
        </w:rPr>
        <w:t>формирование у детей и молодежи патриотизма, готовности к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 xml:space="preserve">достойному служению, защите Отечества и военной службе. 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5. Задачи: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1) воспитание у молодежи допризывного возраста готовности к успешному выполнению специфических функций по обеспечению национальной и военной безопасности Российской Федерации в различных сферах деятельности, особенно военной, правоохранительной;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2) информационно-мировоззренческая подготовка молодежи, помощь ей в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определении смысла жизни в условиях осуществляемых преобразований, формирование самосознания, ценностного отношения к социально значимым идеям, особенно связанным с любовью к Отечеству и необходимостью обеспечения национальной и военной безопасности Российской Федерации;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3) признание патриотического воспитания детей и молодежи одним из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ключевых направлений во всех учреждениях образования, культуры, спорта и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молодежной политики через развитие различных форм патриотического воспитания детей и молодежи;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4) создание инфраструктуры для осуществления деятельности по военно-патриотическому воспитанию, поддержка военно-патриотических клубов и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объединений;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5) повышение эффективности военно-патриотического воспитания за счет более целенаправленного воспитания молодежи в духе высокой социальной активности, гражданственности, патриотизма. Мобилизация патриотических сил общества, его социальных и государственных институтов на активное участие в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создании и реализации необходимых условий для развития патриотизма и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готовности к служению Отечеству у молодежи как духовно-нравственной и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социально значимой составляющей процессов изменения и развития Вооруженных сил Российской Федерации, других войск, воинских формирований и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органов;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</w:rPr>
        <w:t>6) уход от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 стихийности и бессодержательности в организации военно-патриотического воспитания;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7) воспитание уважения к закону, нормам коллективной жизни, развитие социальной и гражданской ответственности как важнейшей характеристики молодежи, проявляющейся в активной жизненной позиции, стремлении лично участвовать в обеспечении защиты общества и государства;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8) создание конкретных условий для проявления гражданственности, патриотизма, достойного выполнения воинского долга различными группами молодежи с учетом их интересов, потребностей в различных сферах деятельности, особенно в военной.</w:t>
      </w:r>
    </w:p>
    <w:p w:rsidR="005D4582" w:rsidRPr="00AE447F" w:rsidRDefault="005D4582" w:rsidP="0023187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AE447F" w:rsidRDefault="00D21DB3" w:rsidP="00231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b/>
          <w:sz w:val="28"/>
          <w:szCs w:val="28"/>
          <w:shd w:val="clear" w:color="auto" w:fill="FFFFFF"/>
        </w:rPr>
        <w:t>IV. Основные направления реализации Концепции</w:t>
      </w:r>
    </w:p>
    <w:p w:rsidR="005D4582" w:rsidRPr="00AE447F" w:rsidRDefault="005D4582" w:rsidP="0023187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6. Совершенствование государственной системы </w:t>
      </w:r>
      <w:r w:rsidRPr="00AE447F">
        <w:rPr>
          <w:rFonts w:ascii="Times New Roman" w:hAnsi="Times New Roman"/>
          <w:sz w:val="28"/>
          <w:szCs w:val="28"/>
        </w:rPr>
        <w:t>военно-патриотического воспитания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 требует целенаправленных действий по следующим направлениям: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1) организационно-управленческое обеспечение: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а) повышение ответственности глав муниципальных районов и городских округов Новосибирской области за создание эффективной системы военно-патриотического воспитания на территории соответствующего муниципального образования. Актуализация муниципальных программ (подпрограмм в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действующих программах) по патриотическому воспитанию граждан с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выделением денежных средств из местного бюджета, достаточных для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проведения этой работы на высоком качественном уровне, в том числе на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поддержку военно-патриотических клубов и объединений, </w:t>
      </w:r>
      <w:r w:rsidRPr="00AE447F">
        <w:rPr>
          <w:rFonts w:ascii="Times New Roman" w:hAnsi="Times New Roman"/>
          <w:sz w:val="28"/>
          <w:szCs w:val="28"/>
        </w:rPr>
        <w:t>оплату транспортных расходов для участия курсантов военно-патриотических клубов в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региональных военно-спортивных играх, конкурсах, посещение тематических музеев и выставок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б) организация деятельности Совета </w:t>
      </w:r>
      <w:r w:rsidRPr="00AE447F">
        <w:rPr>
          <w:rFonts w:ascii="Times New Roman" w:hAnsi="Times New Roman"/>
          <w:sz w:val="28"/>
          <w:szCs w:val="28"/>
        </w:rPr>
        <w:t>по вопросам патриотического и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духовно-нравственного воспитания населения в Новосибирской области при Губернаторе Новосибирской области,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 советов (комиссий) при главах администраций муниципальных районов и городских округов по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патриотическому и духовно-нравственному воспитанию и рассмотрение на них вопросов по реализации данной Концепции;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в) координация действий руководителей учреждений, в структуре которых открыты военно-патриотические клубы и объединения, а также руководителей клубов, созданных на базе общественных объединений и организаций;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г) создание ежегодного единого календаря событий в сфере военно-патриотического воспитания, реализуемых на территории Новосибирской области;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2) аналитическое обеспечение: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а) ведение реестра военно-патриотических клубов и объединений, созданных на базе различного вида учреждений и организаций, действующих на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территории Новосибирской области, и анализ их материально-технической базы;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б) регулярный анализ состояния работы по военно-патриотическому воспитанию, оценка эффективности системы военно-патриотического воспитания на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территории Новосибирской области;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в) прогнозирование качественного и количественного развития инфраструктуры для военно-патриотического воспитания детей и молодежи, подготовка предложений по ее совершенствованию;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3) ресурсное обеспечение: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а) развитие и совершенствование инфраструктуры, сети военно-патриотических клубов и объединений;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б) рациональное и эффективное использование финансовых ресурсов, предназначенных для укрепления материально-технической базы военно-патриотических клубов и объединений;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в) поддержка на конкурсной основе инициатив и проектов некоммерческих организаций в сфере военно-патриотического воспитания, военно-патриотических клубов в части развития и укрепления материально-технической базы;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г) создание опорных площадок по развитию военно-патриотического воспитания;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д) создание условий для развития поискового движения Новосибирской области;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е) привлечение внебюджетных средств, средств организаций различных организационно-правовых форм и форм собственности для создания условий развития военно-патриотического воспитания;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4) кадровое и научно-методическое обеспечение: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а) </w:t>
      </w:r>
      <w:r w:rsidRPr="00AE447F">
        <w:rPr>
          <w:rFonts w:ascii="Times New Roman" w:hAnsi="Times New Roman"/>
          <w:sz w:val="28"/>
          <w:szCs w:val="28"/>
        </w:rPr>
        <w:t xml:space="preserve">методическое обеспечение деятельности органов местного самоуправления муниципальных образований Новосибирской области, направленной на патриотическое воспитание 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детей и молодежи</w:t>
      </w:r>
      <w:r w:rsidRPr="00AE447F">
        <w:rPr>
          <w:rFonts w:ascii="Times New Roman" w:hAnsi="Times New Roman"/>
          <w:sz w:val="28"/>
          <w:szCs w:val="28"/>
        </w:rPr>
        <w:t xml:space="preserve">, поддержку 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военно-патриотических клубов, объединений и создание материальной базы для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 военно-патриотических клубов, а также </w:t>
      </w:r>
      <w:r w:rsidR="00CB1839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по активизации деятельности советов по патриотическому и духовно-нравственному воспитанию;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б) анализ кадрового состава и существующей системы подготовки и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переподготовки кадров в сфере военно-патриотического воспитания детей и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молодежи;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в) формирование государственного заказа на региональном уровне по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подготовке и переподготовке кадров для работы в сфере военно-патриотического воспитания детей и молодежи. Проведение форумов, конференций, семинаров, ориентированных на анализ, выявление эффективного опыта, новых технологий организации работы по военно-патриотическому воспитанию, создание опорных площадок по их отработке;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г) п</w:t>
      </w:r>
      <w:r w:rsidRPr="00AE447F">
        <w:rPr>
          <w:rFonts w:ascii="Times New Roman" w:hAnsi="Times New Roman"/>
          <w:sz w:val="28"/>
          <w:szCs w:val="28"/>
        </w:rPr>
        <w:t>ривлечение участников специальной военной операции к работе по</w:t>
      </w:r>
      <w:r w:rsidR="0000383E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 xml:space="preserve">военно-патриотическому воспитанию детей 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и молодежи</w:t>
      </w:r>
      <w:r w:rsidRPr="00AE447F">
        <w:rPr>
          <w:rFonts w:ascii="Times New Roman" w:hAnsi="Times New Roman"/>
          <w:sz w:val="28"/>
          <w:szCs w:val="28"/>
        </w:rPr>
        <w:t>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д) формирование государственного заказа в рамках государственных программ на разработку и издание методических пособий, методических рекомендаций для руководителей военно-патриотических клубов и объединений по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организации работы с различными категориями детей и молодежи;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е) научное обобщение результатов работы по военно-патриотическому воспитанию в регионе;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5) информационное обеспечение, взаимодействие с общественными организациями: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а) формирование общественного мнения, поддерживающего цели и задачи военно-патриотического воспитания;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б) привлечение средств массовой информации, </w:t>
      </w:r>
      <w:r w:rsidR="00366A96">
        <w:rPr>
          <w:rFonts w:ascii="Times New Roman" w:hAnsi="Times New Roman"/>
          <w:sz w:val="28"/>
          <w:szCs w:val="28"/>
          <w:shd w:val="clear" w:color="auto" w:fill="FFFFFF"/>
        </w:rPr>
        <w:t>в том числе с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использование</w:t>
      </w:r>
      <w:r w:rsidR="00366A96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интернет-ресурсов, социальных сетей, наиболее популярных в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молодежной среде, к пропаганде позитивного опыта участия в мероприятиях патриотической направленности, деятельности военно-патриотических клубов и</w:t>
      </w:r>
      <w:r w:rsidR="000038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объединений, поисковой, добровольческой деятельности.</w:t>
      </w:r>
    </w:p>
    <w:p w:rsidR="0000383E" w:rsidRPr="00AE447F" w:rsidRDefault="0000383E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AE447F" w:rsidRDefault="00D21DB3" w:rsidP="000038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b/>
          <w:sz w:val="28"/>
          <w:szCs w:val="28"/>
          <w:shd w:val="clear" w:color="auto" w:fill="FFFFFF"/>
        </w:rPr>
        <w:t>V. Организация работы по реализации основных положений Концепции</w:t>
      </w:r>
    </w:p>
    <w:p w:rsidR="005D4582" w:rsidRPr="00AE447F" w:rsidRDefault="005D4582" w:rsidP="000038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AE447F" w:rsidRDefault="00D21DB3" w:rsidP="000038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7. Министерство региональной политики Новосибирской области совместно с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E447F">
        <w:rPr>
          <w:rFonts w:ascii="Times New Roman" w:hAnsi="Times New Roman"/>
          <w:sz w:val="28"/>
          <w:szCs w:val="28"/>
        </w:rPr>
        <w:t xml:space="preserve">осударственным казенным учреждением Новосибирской области «Центр </w:t>
      </w:r>
      <w:r w:rsidRPr="00AE447F">
        <w:rPr>
          <w:rFonts w:ascii="Times New Roman" w:hAnsi="Times New Roman"/>
          <w:sz w:val="28"/>
          <w:szCs w:val="28"/>
        </w:rPr>
        <w:lastRenderedPageBreak/>
        <w:t>гражданского, патриотического воспитания и общественных проектов»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1) обеспечивают: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а) на конкурсной основе поддержку инициатив и проектов некоммерческих организаций в сфере военно-патриотического воспитания, военно-патриотических клубов в части развития и укрепления материально-технической базы;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б) определение во взаимодействии с органами управления образованием актуальных тематик, вопросов для их рассмотрения и обсуждения в рамках форумов, конференций, семинаров, ориентированных на анализ, выявление эффективного опыта, новых технологий организации работы по военно-патриотическому воспитанию;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2) разрабатывают критерии, формы для ведения реестра военно-патриотических клубов и объединений, созданных на базе различного вида учреждений и организаций, действующих на территории Новосибирской области, и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проводят анализ их материально-технической базы;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Pr="00AE447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организуют: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а) сбор и обобщение информации от всех заинтересованных ведомств, организаций для подготовки ежегодного единого календаря событий в сфере военно-патриотического воспитания, реализуемых на территории Новосибирской области;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б) проведение зональных, региональных военно-спортивных игр, конкурсов, других мероприятий для курсантов военно-патриотических клубов и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объединений;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4)</w:t>
      </w:r>
      <w:r w:rsidRPr="00AE447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привлекают лидеров общественного мнения, представителей ветеранских и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иных организаций, участников специальной военной операции, а также граждан, награжденных государственными наградами, для организации тематических встреч с детьми и молодежью в рамках проведения мероприятий;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5)</w:t>
      </w:r>
      <w:r w:rsidRPr="00AE447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оказывают содействие в организации участия команд – победителей региональных этапов военно-спортивных игр в финалах общероссийских состязаний;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6)</w:t>
      </w:r>
      <w:r w:rsidRPr="00AE447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создают условия для развития поискового движения на территории Новосибирской области.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8. Министерство образования Новосибирской области во взаимодействии с</w:t>
      </w:r>
      <w:r w:rsidR="00412F29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органами управления образовани</w:t>
      </w:r>
      <w:r w:rsidR="0058070C">
        <w:rPr>
          <w:rFonts w:ascii="Times New Roman" w:hAnsi="Times New Roman"/>
          <w:sz w:val="28"/>
          <w:szCs w:val="28"/>
        </w:rPr>
        <w:t>ем</w:t>
      </w:r>
      <w:r w:rsidRPr="00AE447F">
        <w:rPr>
          <w:rFonts w:ascii="Times New Roman" w:hAnsi="Times New Roman"/>
          <w:sz w:val="28"/>
          <w:szCs w:val="28"/>
        </w:rPr>
        <w:t xml:space="preserve"> муниципальных районов и городских округов Новосиб</w:t>
      </w:r>
      <w:r w:rsidR="0049106E">
        <w:rPr>
          <w:rFonts w:ascii="Times New Roman" w:hAnsi="Times New Roman"/>
          <w:sz w:val="28"/>
          <w:szCs w:val="28"/>
        </w:rPr>
        <w:t>ирской области: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1)</w:t>
      </w:r>
      <w:r w:rsidRPr="00AE447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обеспечивают: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а) готовность педагогических и руководящих кадров к решению актуальных задач в сфере военно-патриотического воспитания детей и молодежи;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 xml:space="preserve">б) разработку методических рекомендаций 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для руководителей военно-патриотических клубов и объединений по организации работы с различными категориями детей и молодежи;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в) реализацию комплекса мероприятий в рамках организации допризывной подготовки обучающихся;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г) реализацию программы военных сборов десятиклассников, профильных профориентационных смен по знакомству с военно-учетными специальностями во</w:t>
      </w:r>
      <w:r w:rsidR="00412F29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взаимодействии с региональным отделением Общероссийской общественно-</w:t>
      </w:r>
      <w:r w:rsidRPr="00AE447F">
        <w:rPr>
          <w:rFonts w:ascii="Times New Roman" w:hAnsi="Times New Roman"/>
          <w:sz w:val="28"/>
          <w:szCs w:val="28"/>
        </w:rPr>
        <w:lastRenderedPageBreak/>
        <w:t>государственной организации «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Добровольное общество содействия армии, авиации и флоту России»</w:t>
      </w:r>
      <w:r w:rsidRPr="00AE447F">
        <w:rPr>
          <w:rFonts w:ascii="Times New Roman" w:hAnsi="Times New Roman"/>
          <w:sz w:val="28"/>
          <w:szCs w:val="28"/>
        </w:rPr>
        <w:t xml:space="preserve"> Новосибирской области;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2) организуют: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а) работу по повышению квалификации и переподготовке по направлению «Педагогика» военнослужащих, уволенных в запас, готовых принимать участие в</w:t>
      </w:r>
      <w:r w:rsidR="00412F29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работе по военно-патриотическому воспитанию;</w:t>
      </w:r>
    </w:p>
    <w:p w:rsidR="007E3B36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б) деятельность военно-патриотических клубов и объединений на б</w:t>
      </w:r>
      <w:r w:rsidR="007E3B36">
        <w:rPr>
          <w:rFonts w:ascii="Times New Roman" w:hAnsi="Times New Roman"/>
          <w:sz w:val="28"/>
          <w:szCs w:val="28"/>
        </w:rPr>
        <w:t>азе образовательных организаций;</w:t>
      </w:r>
    </w:p>
    <w:p w:rsidR="005D4582" w:rsidRPr="00AE447F" w:rsidRDefault="007E3B36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D21DB3" w:rsidRPr="00AE447F">
        <w:rPr>
          <w:rFonts w:ascii="Times New Roman" w:hAnsi="Times New Roman"/>
          <w:sz w:val="28"/>
          <w:szCs w:val="28"/>
        </w:rPr>
        <w:t>способствуют укреплению материально-технической базы</w:t>
      </w:r>
      <w:r w:rsidRPr="007E3B36">
        <w:rPr>
          <w:rFonts w:ascii="Times New Roman" w:hAnsi="Times New Roman"/>
          <w:sz w:val="28"/>
          <w:szCs w:val="28"/>
        </w:rPr>
        <w:t xml:space="preserve"> </w:t>
      </w:r>
      <w:r w:rsidRPr="00AE447F">
        <w:rPr>
          <w:rFonts w:ascii="Times New Roman" w:hAnsi="Times New Roman"/>
          <w:sz w:val="28"/>
          <w:szCs w:val="28"/>
        </w:rPr>
        <w:t>военно-патриотических клубов и объединений на б</w:t>
      </w:r>
      <w:r>
        <w:rPr>
          <w:rFonts w:ascii="Times New Roman" w:hAnsi="Times New Roman"/>
          <w:sz w:val="28"/>
          <w:szCs w:val="28"/>
        </w:rPr>
        <w:t>азе образовательных организаций</w:t>
      </w:r>
      <w:r w:rsidR="00D21DB3" w:rsidRPr="00AE447F">
        <w:rPr>
          <w:rFonts w:ascii="Times New Roman" w:hAnsi="Times New Roman"/>
          <w:sz w:val="28"/>
          <w:szCs w:val="28"/>
        </w:rPr>
        <w:t>;</w:t>
      </w:r>
    </w:p>
    <w:p w:rsidR="005D4582" w:rsidRPr="00AE447F" w:rsidRDefault="0058070C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</w:rPr>
        <w:t>привлекают лидеров общественного мнения, представителей ветеранских и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</w:rPr>
        <w:t>иных организаций, участников специальной военной операции, а также граждан, награжденных государственными наградами, для организации тематических встреч с детьми и молодежью в образовательных организациях;</w:t>
      </w:r>
    </w:p>
    <w:p w:rsidR="005D4582" w:rsidRPr="00AE447F" w:rsidRDefault="0058070C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</w:rPr>
        <w:t>способствуют развитию связей между военно-патриотическими клубами и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</w:rPr>
        <w:t>общественными, ветеранскими организациями, реализующими проекты в сфере военно-патриотического воспитания;</w:t>
      </w:r>
    </w:p>
    <w:p w:rsidR="005D4582" w:rsidRPr="00AE447F" w:rsidRDefault="0058070C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1DB3" w:rsidRPr="00AE447F">
        <w:rPr>
          <w:rFonts w:ascii="Times New Roman" w:hAnsi="Times New Roman"/>
          <w:sz w:val="28"/>
          <w:szCs w:val="28"/>
        </w:rPr>
        <w:t>)</w:t>
      </w:r>
      <w:r w:rsidR="00D21DB3" w:rsidRPr="00AE447F">
        <w:rPr>
          <w:rFonts w:ascii="Times New Roman" w:hAnsi="Times New Roman"/>
          <w:sz w:val="28"/>
          <w:szCs w:val="28"/>
          <w:lang w:val="en-US"/>
        </w:rPr>
        <w:t> </w:t>
      </w:r>
      <w:r w:rsidR="00D21DB3" w:rsidRPr="00AE447F">
        <w:rPr>
          <w:rFonts w:ascii="Times New Roman" w:hAnsi="Times New Roman"/>
          <w:sz w:val="28"/>
          <w:szCs w:val="28"/>
        </w:rPr>
        <w:t>включают в программу оздоровительных и профильных лагерей проведение спортивно-игровых соревнований с военно-прикладными элементами (военизированные эстафеты, кроссы по пересеченной местности, преодоление полосы препятствий);</w:t>
      </w:r>
    </w:p>
    <w:p w:rsidR="005D4582" w:rsidRPr="00AE447F" w:rsidRDefault="0058070C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="00D21DB3" w:rsidRPr="00AE447F">
        <w:rPr>
          <w:rFonts w:ascii="Times New Roman" w:hAnsi="Times New Roman"/>
          <w:sz w:val="28"/>
          <w:szCs w:val="28"/>
          <w:shd w:val="clear" w:color="auto" w:fill="FFFFFF"/>
        </w:rPr>
        <w:t>используют возможности морального и материального поощрения сотрудников, занимающихся вопросами военно-патриотического воспитания.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9. Министерство культуры Новосибирской области совместно с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учреждениями культуры Новосибирской области организуют тематические выставки, экскурсии, творческие конкурсы, спектакли, показы художественных и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документальных фильмов, создают музейные композиции, направленные на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сохранение исторической памяти.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10. Министерство физической культуры и спорта Новосибирской области совместно с учреждениями физической культуры и спорта: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1) способствуют формированию у молодежи допризывного и призывного возраста при организации занятий физической культурой и спортом физических и</w:t>
      </w:r>
      <w:r w:rsidR="00412F29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психологических качеств, обеспечивающих успешную адаптацию к военной службе;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2) предоставляют доступ для занятий физической культурой и спортом в</w:t>
      </w:r>
      <w:r w:rsidR="00412F29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порядке, установленном министерством физической культуры и спорта Новосибирской области, для военно-патриотических клубов и объединений;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3) привлекают детей и молодежь к участию во Всероссийском физкультурно-спортивном комплексе «Готов к труду и обороне».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11. Министерство труда и социального развития Новосибирской области: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1) проводит конкурс программ областных профильных смен, в том числе патриотической направленности;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</w:rPr>
        <w:t xml:space="preserve">2) предусматривает денежные средства для организации закупочных процедур по приобретению путевок в организации отдыха детей и их оздоровления Новосибирской области для реализации программ областных </w:t>
      </w:r>
      <w:r w:rsidRPr="00AE447F">
        <w:rPr>
          <w:rFonts w:ascii="Times New Roman" w:hAnsi="Times New Roman"/>
          <w:sz w:val="28"/>
          <w:szCs w:val="28"/>
        </w:rPr>
        <w:lastRenderedPageBreak/>
        <w:t>профильных смен, в том числе патриотической направленности, прошедших конкурсный отбор.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12. Департамент молодежной политики Новосибирской области совместно с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молодежными организациями и учреждениями: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1) обеспечивают на конкурсной основе поддержку инициатив и проектов молодежных организаций в сфере военно-патриотического воспитания;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2) развивают движение «Волонтеры Победы» путем вовлечения в его работу представителей молодежных организаций;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3) организуют деятельность военно-патриотических клубов и объединений на</w:t>
      </w:r>
      <w:r w:rsidR="00412F29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базе учреждений молодежной политики, способствуют укреплению их материально-технической базы;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4) популяризируют деятельность военно-патриотических клубов и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объединений, поисков</w:t>
      </w:r>
      <w:r w:rsidR="0058070C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, добровольческ</w:t>
      </w:r>
      <w:r w:rsidR="0058070C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 и ин</w:t>
      </w:r>
      <w:r w:rsidR="0058070C">
        <w:rPr>
          <w:rFonts w:ascii="Times New Roman" w:hAnsi="Times New Roman"/>
          <w:sz w:val="28"/>
          <w:szCs w:val="28"/>
          <w:shd w:val="clear" w:color="auto" w:fill="FFFFFF"/>
        </w:rPr>
        <w:t xml:space="preserve">ую социально 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значим</w:t>
      </w:r>
      <w:r w:rsidR="0058070C">
        <w:rPr>
          <w:rFonts w:ascii="Times New Roman" w:hAnsi="Times New Roman"/>
          <w:sz w:val="28"/>
          <w:szCs w:val="28"/>
          <w:shd w:val="clear" w:color="auto" w:fill="FFFFFF"/>
        </w:rPr>
        <w:t>ую деятельность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 xml:space="preserve"> на интернет-ресурсах, в социальных сетях, наиболее популярных в</w:t>
      </w:r>
      <w:r w:rsidR="00412F2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E447F">
        <w:rPr>
          <w:rFonts w:ascii="Times New Roman" w:hAnsi="Times New Roman"/>
          <w:sz w:val="28"/>
          <w:szCs w:val="28"/>
          <w:shd w:val="clear" w:color="auto" w:fill="FFFFFF"/>
        </w:rPr>
        <w:t>молодежной среде.</w:t>
      </w:r>
    </w:p>
    <w:p w:rsidR="005D4582" w:rsidRPr="00AE447F" w:rsidRDefault="00D21DB3" w:rsidP="0023187A">
      <w:pPr>
        <w:pStyle w:val="xmsonormal"/>
        <w:ind w:firstLine="709"/>
        <w:jc w:val="both"/>
        <w:rPr>
          <w:sz w:val="28"/>
          <w:szCs w:val="28"/>
        </w:rPr>
      </w:pPr>
      <w:r w:rsidRPr="00AE447F">
        <w:rPr>
          <w:sz w:val="28"/>
          <w:szCs w:val="28"/>
        </w:rPr>
        <w:t>13. Департамент информационной политики администрации Губернатора Новосибирской области и Правительства Новосибирской области и управление информационных проектов Новосибирской области:</w:t>
      </w:r>
    </w:p>
    <w:p w:rsidR="005D4582" w:rsidRPr="00AE447F" w:rsidRDefault="00D21DB3" w:rsidP="0023187A">
      <w:pPr>
        <w:pStyle w:val="xmsonormal"/>
        <w:ind w:firstLine="709"/>
        <w:jc w:val="both"/>
        <w:rPr>
          <w:sz w:val="28"/>
          <w:szCs w:val="28"/>
        </w:rPr>
      </w:pPr>
      <w:r w:rsidRPr="00AE447F">
        <w:rPr>
          <w:sz w:val="28"/>
          <w:szCs w:val="28"/>
        </w:rPr>
        <w:t>1) обеспечивают совместно с региональным телеканалом «ОТС-ТВ» производство еженедельной телепрограммы военно-патриотической направленности, имеющей целью популяризацию героического образа защитника Отечества;</w:t>
      </w:r>
    </w:p>
    <w:p w:rsidR="005D4582" w:rsidRPr="00AE447F" w:rsidRDefault="00D21DB3" w:rsidP="0023187A">
      <w:pPr>
        <w:pStyle w:val="xmsonormal"/>
        <w:ind w:firstLine="709"/>
        <w:jc w:val="both"/>
        <w:rPr>
          <w:sz w:val="28"/>
          <w:szCs w:val="28"/>
        </w:rPr>
      </w:pPr>
      <w:r w:rsidRPr="00AE447F">
        <w:rPr>
          <w:sz w:val="28"/>
          <w:szCs w:val="28"/>
        </w:rPr>
        <w:t>2) обеспечивают информационную поддержку проведения мероприятий патриотической направленности, в том числе по подготовке граждан к военной службе.</w:t>
      </w:r>
    </w:p>
    <w:p w:rsidR="005D4582" w:rsidRPr="00AE447F" w:rsidRDefault="005D4582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AE447F" w:rsidRDefault="00D21DB3" w:rsidP="00231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E447F">
        <w:rPr>
          <w:rFonts w:ascii="Times New Roman" w:hAnsi="Times New Roman"/>
          <w:b/>
          <w:sz w:val="28"/>
          <w:szCs w:val="28"/>
          <w:shd w:val="clear" w:color="auto" w:fill="FFFFFF"/>
        </w:rPr>
        <w:t>VI. Ожидаемые результаты реализации Концепции</w:t>
      </w:r>
    </w:p>
    <w:p w:rsidR="005D4582" w:rsidRPr="00AE447F" w:rsidRDefault="005D4582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14. Реализация Концепции позволит сформировать целенаправленную политику поддержки и укрепления системы военно-патриотического воспитания.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15. К количественным показателям реализации Концепции относятся: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укрепление материально-технической базы военно-патриотических клубов и</w:t>
      </w:r>
      <w:r w:rsidR="00412F29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объединений;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увеличение количества молодых людей, проживающих на территории Новосибирской области и принимающих участие в деятельности военно-патриотических клубов и объединений;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увеличение количества молодых людей, проживающих на территории Новосибирской области, готовых нести воинскую службу (в т</w:t>
      </w:r>
      <w:r w:rsidR="0058070C">
        <w:rPr>
          <w:rFonts w:ascii="Times New Roman" w:hAnsi="Times New Roman"/>
          <w:sz w:val="28"/>
          <w:szCs w:val="28"/>
        </w:rPr>
        <w:t>ом числе на</w:t>
      </w:r>
      <w:r w:rsidR="00412F29">
        <w:rPr>
          <w:rFonts w:ascii="Times New Roman" w:hAnsi="Times New Roman"/>
          <w:sz w:val="28"/>
          <w:szCs w:val="28"/>
        </w:rPr>
        <w:t> </w:t>
      </w:r>
      <w:r w:rsidR="0058070C">
        <w:rPr>
          <w:rFonts w:ascii="Times New Roman" w:hAnsi="Times New Roman"/>
          <w:sz w:val="28"/>
          <w:szCs w:val="28"/>
        </w:rPr>
        <w:t>контрактной основе).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16. К качественным показателям реализации Концепции относятся: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создание системы и механизма высокоэффективного межведомственного, сетевого и организационного взаимодействия организаторов военно-патриотического воспитания на территории Новосибирской области;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lastRenderedPageBreak/>
        <w:t>сформированность у детей и молодежи, проживающих на территории Новосибирской области, осознанных чувств гражданственности и патриотизма, любви к Родине, а также готовности к несению воинской службы;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повышение эффективности проводимых мероприятий военно-патриотической направленности различного уровня и привлечение к их проведению партнерских организаций, в том числе находящихся за пределами Новосибирской области;</w:t>
      </w:r>
    </w:p>
    <w:p w:rsidR="005D4582" w:rsidRPr="00AE447F" w:rsidRDefault="00D21DB3" w:rsidP="0023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создание системы передового опыта по развитию региональной модели военно-патриотического воспитания с целью его популяризации и тиражирования на</w:t>
      </w:r>
      <w:r w:rsidR="00412F29">
        <w:rPr>
          <w:rFonts w:ascii="Times New Roman" w:hAnsi="Times New Roman"/>
          <w:sz w:val="28"/>
          <w:szCs w:val="28"/>
        </w:rPr>
        <w:t> </w:t>
      </w:r>
      <w:r w:rsidRPr="00AE447F">
        <w:rPr>
          <w:rFonts w:ascii="Times New Roman" w:hAnsi="Times New Roman"/>
          <w:sz w:val="28"/>
          <w:szCs w:val="28"/>
        </w:rPr>
        <w:t>уровне Российской Федерации (выведение Новосибирской области в число лидеров данного направления воспитания в Российской Федерации).</w:t>
      </w:r>
    </w:p>
    <w:p w:rsidR="005D4582" w:rsidRPr="00AE447F" w:rsidRDefault="005D4582" w:rsidP="00231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582" w:rsidRPr="00AE447F" w:rsidRDefault="005D4582" w:rsidP="00231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582" w:rsidRPr="00AE447F" w:rsidRDefault="005D4582" w:rsidP="00231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582" w:rsidRDefault="00D21D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47F">
        <w:rPr>
          <w:rFonts w:ascii="Times New Roman" w:hAnsi="Times New Roman"/>
          <w:sz w:val="28"/>
          <w:szCs w:val="28"/>
        </w:rPr>
        <w:t>_________</w:t>
      </w:r>
    </w:p>
    <w:sectPr w:rsidR="005D4582" w:rsidSect="00295BC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F1" w:rsidRDefault="007968F1">
      <w:pPr>
        <w:spacing w:after="0" w:line="240" w:lineRule="auto"/>
      </w:pPr>
      <w:r>
        <w:separator/>
      </w:r>
    </w:p>
  </w:endnote>
  <w:endnote w:type="continuationSeparator" w:id="0">
    <w:p w:rsidR="007968F1" w:rsidRDefault="0079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F1" w:rsidRDefault="007968F1">
      <w:pPr>
        <w:spacing w:after="0" w:line="240" w:lineRule="auto"/>
      </w:pPr>
      <w:r>
        <w:separator/>
      </w:r>
    </w:p>
  </w:footnote>
  <w:footnote w:type="continuationSeparator" w:id="0">
    <w:p w:rsidR="007968F1" w:rsidRDefault="0079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82" w:rsidRDefault="00D21DB3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A500C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B016F"/>
    <w:multiLevelType w:val="hybridMultilevel"/>
    <w:tmpl w:val="3CD402CE"/>
    <w:lvl w:ilvl="0" w:tplc="D5EAF67A">
      <w:start w:val="1"/>
      <w:numFmt w:val="upperRoman"/>
      <w:lvlText w:val="%1."/>
      <w:lvlJc w:val="left"/>
      <w:pPr>
        <w:ind w:left="1080" w:hanging="720"/>
      </w:pPr>
    </w:lvl>
    <w:lvl w:ilvl="1" w:tplc="30B4B1F2">
      <w:start w:val="1"/>
      <w:numFmt w:val="lowerLetter"/>
      <w:lvlText w:val="%2."/>
      <w:lvlJc w:val="left"/>
      <w:pPr>
        <w:ind w:left="1440" w:hanging="360"/>
      </w:pPr>
    </w:lvl>
    <w:lvl w:ilvl="2" w:tplc="200CBA2C">
      <w:start w:val="1"/>
      <w:numFmt w:val="lowerRoman"/>
      <w:lvlText w:val="%3."/>
      <w:lvlJc w:val="right"/>
      <w:pPr>
        <w:ind w:left="2160" w:hanging="180"/>
      </w:pPr>
    </w:lvl>
    <w:lvl w:ilvl="3" w:tplc="9A869530">
      <w:start w:val="1"/>
      <w:numFmt w:val="decimal"/>
      <w:lvlText w:val="%4."/>
      <w:lvlJc w:val="left"/>
      <w:pPr>
        <w:ind w:left="2880" w:hanging="360"/>
      </w:pPr>
    </w:lvl>
    <w:lvl w:ilvl="4" w:tplc="D966C1EA">
      <w:start w:val="1"/>
      <w:numFmt w:val="lowerLetter"/>
      <w:lvlText w:val="%5."/>
      <w:lvlJc w:val="left"/>
      <w:pPr>
        <w:ind w:left="3600" w:hanging="360"/>
      </w:pPr>
    </w:lvl>
    <w:lvl w:ilvl="5" w:tplc="E7D6C3F4">
      <w:start w:val="1"/>
      <w:numFmt w:val="lowerRoman"/>
      <w:lvlText w:val="%6."/>
      <w:lvlJc w:val="right"/>
      <w:pPr>
        <w:ind w:left="4320" w:hanging="180"/>
      </w:pPr>
    </w:lvl>
    <w:lvl w:ilvl="6" w:tplc="17D6AAD6">
      <w:start w:val="1"/>
      <w:numFmt w:val="decimal"/>
      <w:lvlText w:val="%7."/>
      <w:lvlJc w:val="left"/>
      <w:pPr>
        <w:ind w:left="5040" w:hanging="360"/>
      </w:pPr>
    </w:lvl>
    <w:lvl w:ilvl="7" w:tplc="82EAC018">
      <w:start w:val="1"/>
      <w:numFmt w:val="lowerLetter"/>
      <w:lvlText w:val="%8."/>
      <w:lvlJc w:val="left"/>
      <w:pPr>
        <w:ind w:left="5760" w:hanging="360"/>
      </w:pPr>
    </w:lvl>
    <w:lvl w:ilvl="8" w:tplc="EA9CE1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582"/>
    <w:rsid w:val="0000383E"/>
    <w:rsid w:val="0023187A"/>
    <w:rsid w:val="00295BC0"/>
    <w:rsid w:val="00366A96"/>
    <w:rsid w:val="00412F29"/>
    <w:rsid w:val="0049106E"/>
    <w:rsid w:val="00523A99"/>
    <w:rsid w:val="0058070C"/>
    <w:rsid w:val="005D4582"/>
    <w:rsid w:val="00611449"/>
    <w:rsid w:val="007968F1"/>
    <w:rsid w:val="007E3B36"/>
    <w:rsid w:val="009915FC"/>
    <w:rsid w:val="00A500CB"/>
    <w:rsid w:val="00AE447F"/>
    <w:rsid w:val="00CB1839"/>
    <w:rsid w:val="00D21DB3"/>
    <w:rsid w:val="00F1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64ED"/>
  <w15:docId w15:val="{2894C0A1-F198-417A-985A-E30B8295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1">
    <w:name w:val="Plain Table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customStyle="1" w:styleId="fontstyle01">
    <w:name w:val="fontstyle01"/>
    <w:rPr>
      <w:rFonts w:ascii="Arial" w:hAnsi="Arial" w:cs="Arial"/>
      <w:color w:val="000000"/>
      <w:sz w:val="26"/>
      <w:szCs w:val="26"/>
    </w:rPr>
  </w:style>
  <w:style w:type="character" w:customStyle="1" w:styleId="fontstyle21">
    <w:name w:val="fontstyle21"/>
    <w:rPr>
      <w:rFonts w:ascii="Helvetica" w:hAnsi="Helvetica" w:cs="Helvetica"/>
      <w:color w:val="000000"/>
      <w:sz w:val="26"/>
      <w:szCs w:val="26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after="200" w:line="276" w:lineRule="auto"/>
    </w:pPr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xmsonormal">
    <w:name w:val="x_msonormal"/>
    <w:basedOn w:val="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">
    <w:name w:val="annotation subject"/>
    <w:basedOn w:val="afb"/>
    <w:next w:val="afb"/>
    <w:link w:val="aff0"/>
    <w:uiPriority w:val="99"/>
    <w:semiHidden/>
    <w:unhideWhenUsed/>
    <w:pPr>
      <w:spacing w:after="160" w:line="240" w:lineRule="auto"/>
    </w:pPr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3121</Words>
  <Characters>17791</Characters>
  <Application>Microsoft Office Word</Application>
  <DocSecurity>0</DocSecurity>
  <Lines>148</Lines>
  <Paragraphs>41</Paragraphs>
  <ScaleCrop>false</ScaleCrop>
  <Company>PNO</Company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Язовская Наталия Владимировна</dc:creator>
  <cp:lastModifiedBy>Мартынова Юлия Викторовна</cp:lastModifiedBy>
  <cp:revision>20</cp:revision>
  <dcterms:created xsi:type="dcterms:W3CDTF">2024-06-25T09:30:00Z</dcterms:created>
  <dcterms:modified xsi:type="dcterms:W3CDTF">2024-07-03T09:55:00Z</dcterms:modified>
  <cp:version>1048576</cp:version>
</cp:coreProperties>
</file>